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Anas Mohammed Amr Abdullatif</w:t>
      </w:r>
    </w:p>
    <w:p w:rsidR="00000000" w:rsidDel="00000000" w:rsidP="00000000" w:rsidRDefault="00000000" w:rsidRPr="00000000" w14:paraId="00000002">
      <w:pPr>
        <w:jc w:val="center"/>
        <w:rPr>
          <w:color w:val="366091"/>
          <w:sz w:val="40"/>
          <w:szCs w:val="40"/>
          <w:u w:val="single"/>
        </w:rPr>
      </w:pPr>
      <w:r w:rsidDel="00000000" w:rsidR="00000000" w:rsidRPr="00000000">
        <w:rPr>
          <w:color w:val="366091"/>
          <w:sz w:val="40"/>
          <w:szCs w:val="40"/>
          <w:u w:val="single"/>
          <w:rtl w:val="1"/>
        </w:rPr>
        <w:t xml:space="preserve">د</w:t>
      </w:r>
      <w:r w:rsidDel="00000000" w:rsidR="00000000" w:rsidRPr="00000000">
        <w:rPr>
          <w:color w:val="366091"/>
          <w:sz w:val="40"/>
          <w:szCs w:val="40"/>
          <w:u w:val="single"/>
          <w:rtl w:val="1"/>
        </w:rPr>
        <w:t xml:space="preserve">/ </w:t>
      </w:r>
      <w:r w:rsidDel="00000000" w:rsidR="00000000" w:rsidRPr="00000000">
        <w:rPr>
          <w:color w:val="366091"/>
          <w:sz w:val="40"/>
          <w:szCs w:val="40"/>
          <w:u w:val="single"/>
          <w:rtl w:val="1"/>
        </w:rPr>
        <w:t xml:space="preserve">أنس</w:t>
      </w:r>
      <w:r w:rsidDel="00000000" w:rsidR="00000000" w:rsidRPr="00000000">
        <w:rPr>
          <w:color w:val="366091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color w:val="366091"/>
          <w:sz w:val="40"/>
          <w:szCs w:val="40"/>
          <w:u w:val="single"/>
          <w:rtl w:val="1"/>
        </w:rPr>
        <w:t xml:space="preserve">محمد</w:t>
      </w:r>
      <w:r w:rsidDel="00000000" w:rsidR="00000000" w:rsidRPr="00000000">
        <w:rPr>
          <w:color w:val="366091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color w:val="366091"/>
          <w:sz w:val="40"/>
          <w:szCs w:val="40"/>
          <w:u w:val="single"/>
          <w:rtl w:val="1"/>
        </w:rPr>
        <w:t xml:space="preserve">عمرو</w:t>
      </w:r>
      <w:r w:rsidDel="00000000" w:rsidR="00000000" w:rsidRPr="00000000">
        <w:rPr>
          <w:color w:val="366091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color w:val="366091"/>
          <w:sz w:val="40"/>
          <w:szCs w:val="40"/>
          <w:u w:val="single"/>
          <w:rtl w:val="1"/>
        </w:rPr>
        <w:t xml:space="preserve">عبد</w:t>
      </w:r>
      <w:r w:rsidDel="00000000" w:rsidR="00000000" w:rsidRPr="00000000">
        <w:rPr>
          <w:color w:val="366091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color w:val="366091"/>
          <w:sz w:val="40"/>
          <w:szCs w:val="40"/>
          <w:u w:val="single"/>
          <w:rtl w:val="1"/>
        </w:rPr>
        <w:t xml:space="preserve">اللطيف</w:t>
      </w:r>
      <w:r w:rsidDel="00000000" w:rsidR="00000000" w:rsidRPr="00000000">
        <w:rPr>
          <w:color w:val="366091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color w:val="366091"/>
          <w:sz w:val="40"/>
          <w:szCs w:val="40"/>
          <w:u w:val="single"/>
          <w:rtl w:val="1"/>
        </w:rPr>
        <w:t xml:space="preserve">محمد</w:t>
      </w:r>
    </w:p>
    <w:p w:rsidR="00000000" w:rsidDel="00000000" w:rsidP="00000000" w:rsidRDefault="00000000" w:rsidRPr="00000000" w14:paraId="00000003">
      <w:pPr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مفتش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صيدلي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بهيئة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الدواء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المصرية</w:t>
      </w:r>
    </w:p>
    <w:p w:rsidR="00000000" w:rsidDel="00000000" w:rsidP="00000000" w:rsidRDefault="00000000" w:rsidRPr="00000000" w14:paraId="00000004">
      <w:pPr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مدرب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معتمد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المركز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العربي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للتدريب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التنمية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البشرية</w:t>
      </w:r>
    </w:p>
    <w:p w:rsidR="00000000" w:rsidDel="00000000" w:rsidP="00000000" w:rsidRDefault="00000000" w:rsidRPr="00000000" w14:paraId="00000005">
      <w:pPr>
        <w:jc w:val="right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عضو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نقابة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مدربي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التنمية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البشرية</w:t>
      </w:r>
      <w:r w:rsidDel="00000000" w:rsidR="00000000" w:rsidRPr="00000000">
        <w:rPr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06">
      <w:pPr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مسئول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تدريب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بإدارة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متابعة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التفتيش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الصيدلي</w:t>
      </w:r>
      <w:r w:rsidDel="00000000" w:rsidR="00000000" w:rsidRPr="00000000">
        <w:rPr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    01148383101</w:t>
      </w:r>
      <w:r w:rsidDel="00000000" w:rsidR="00000000" w:rsidRPr="00000000">
        <w:rPr>
          <w:sz w:val="32"/>
          <w:szCs w:val="32"/>
          <w:rtl w:val="1"/>
        </w:rPr>
        <w:t xml:space="preserve">رقم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الموبايل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color w:val="000000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u w:val="single"/>
          <w:rtl w:val="0"/>
        </w:rPr>
        <w:t xml:space="preserve">dranas.capa</w:t>
      </w:r>
      <w:hyperlink r:id="rId6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@gmail.com</w:t>
        </w:r>
      </w:hyperlink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البريد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الإلكتروني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color w:val="000000"/>
          <w:sz w:val="28"/>
          <w:szCs w:val="28"/>
        </w:rPr>
      </w:pPr>
      <w:r w:rsidDel="00000000" w:rsidR="00000000" w:rsidRPr="00000000">
        <w:rPr>
          <w:sz w:val="32"/>
          <w:szCs w:val="32"/>
          <w:rtl w:val="1"/>
        </w:rPr>
        <w:t xml:space="preserve">عنوان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الإقامة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: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برج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1 –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شارع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نادي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وادي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دجلة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–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زهراء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المعادي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–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القاهرة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–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جمهورية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مصر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1"/>
        </w:rPr>
        <w:t xml:space="preserve">العربية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خبرات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مجال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التدريب</w:t>
      </w:r>
      <w:r w:rsidDel="00000000" w:rsidR="00000000" w:rsidRPr="00000000">
        <w:rPr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عملت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بالتدريب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قبل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الحصول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شهادة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TOT</w:t>
      </w:r>
      <w:r w:rsidDel="00000000" w:rsidR="00000000" w:rsidRPr="00000000">
        <w:rPr>
          <w:sz w:val="32"/>
          <w:szCs w:val="32"/>
          <w:rtl w:val="1"/>
        </w:rPr>
        <w:t xml:space="preserve">   </w:t>
      </w:r>
      <w:r w:rsidDel="00000000" w:rsidR="00000000" w:rsidRPr="00000000">
        <w:rPr>
          <w:sz w:val="32"/>
          <w:szCs w:val="32"/>
          <w:rtl w:val="1"/>
        </w:rPr>
        <w:t xml:space="preserve">حيث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تكليفي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بإعداد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حقائب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تدريبية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لتكون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مناسبة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موائمة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للعمل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بإدارة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التفتيش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الصيدلي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تنمية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مهارات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الصيادلة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بالتفتيش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الصيدلي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rPr>
          <w:color w:val="ff0000"/>
          <w:sz w:val="32"/>
          <w:szCs w:val="32"/>
        </w:rPr>
      </w:pPr>
      <w:r w:rsidDel="00000000" w:rsidR="00000000" w:rsidRPr="00000000">
        <w:rPr>
          <w:color w:val="ff0000"/>
          <w:sz w:val="32"/>
          <w:szCs w:val="32"/>
          <w:rtl w:val="1"/>
        </w:rPr>
        <w:t xml:space="preserve">أمثلة</w:t>
      </w:r>
      <w:r w:rsidDel="00000000" w:rsidR="00000000" w:rsidRPr="00000000">
        <w:rPr>
          <w:color w:val="ff0000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سياسات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التفتيش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الجيد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لتيسير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عمليات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التفتيش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بشكل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منظم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التفاوض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المشكلات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0"/>
          <w:szCs w:val="30"/>
          <w:u w:val="single"/>
          <w:rtl w:val="0"/>
        </w:rPr>
        <w:t xml:space="preserve">Personal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Nationality:  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Egyptian</w:t>
      </w:r>
      <w:r w:rsidDel="00000000" w:rsidR="00000000" w:rsidRPr="00000000">
        <w:rPr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Place of Birth</w:t>
      </w:r>
      <w:r w:rsidDel="00000000" w:rsidR="00000000" w:rsidRPr="00000000">
        <w:rPr>
          <w:color w:val="000000"/>
          <w:rtl w:val="0"/>
        </w:rPr>
        <w:t xml:space="preserve">:    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Cairo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Birth Date: 1/10/1983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Marital Status</w:t>
      </w:r>
      <w:r w:rsidDel="00000000" w:rsidR="00000000" w:rsidRPr="00000000">
        <w:rPr>
          <w:color w:val="000000"/>
          <w:rtl w:val="0"/>
        </w:rPr>
        <w:t xml:space="preserve">:     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Married.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rtl w:val="0"/>
        </w:rPr>
        <w:t xml:space="preserve">Military status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:   Not required for recruitment.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0"/>
          <w:szCs w:val="30"/>
          <w:u w:val="single"/>
          <w:rtl w:val="0"/>
        </w:rPr>
        <w:t xml:space="preserve">Education</w:t>
      </w:r>
      <w:r w:rsidDel="00000000" w:rsidR="00000000" w:rsidRPr="00000000">
        <w:rPr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B.Sc. of Pharmaceutical Science from Al-Azhar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Grad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: Very Good with Honor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Graduation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Year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460"/>
        </w:tabs>
        <w:spacing w:after="0" w:lineRule="auto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F">
      <w:pPr>
        <w:spacing w:after="0" w:lineRule="auto"/>
        <w:rPr>
          <w:b w:val="1"/>
          <w:color w:val="000000"/>
          <w:sz w:val="30"/>
          <w:szCs w:val="30"/>
          <w:u w:val="single"/>
        </w:rPr>
      </w:pPr>
      <w:r w:rsidDel="00000000" w:rsidR="00000000" w:rsidRPr="00000000">
        <w:rPr>
          <w:b w:val="1"/>
          <w:color w:val="000000"/>
          <w:sz w:val="30"/>
          <w:szCs w:val="30"/>
          <w:u w:val="single"/>
          <w:rtl w:val="0"/>
        </w:rPr>
        <w:t xml:space="preserve">Personal Skills &amp; Characteristics: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Reliable, adaptable to changes and able to handle pressure.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Great leadership skills and team player.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Able to learn new tasks and gain new skills quickly.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Able to work with any level of management and work with any teamwork. 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Very good Communication &amp; Presentation skills.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sz w:val="30"/>
          <w:szCs w:val="30"/>
          <w:u w:val="single"/>
          <w:rtl w:val="0"/>
        </w:rPr>
        <w:t xml:space="preserve">Language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Arabic: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  Mother tongue.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English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: Very Good functions written and spoken. 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sz w:val="30"/>
          <w:szCs w:val="30"/>
          <w:u w:val="single"/>
          <w:rtl w:val="0"/>
        </w:rPr>
        <w:t xml:space="preserve">Computer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Having ICDL Certificate (International Computer Driving License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(From 13/05/2010)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Good User for Most Operating System (Win.98, Win me and Win. XP)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Microsoft Word, Excel and Power Point).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Good User of internet. 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Excellent in many Pharmacies Management Programs.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Training Courses: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May 2021: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TOT from syndicate of human development trainers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May 2019: CTD training course (Common Technical Documents for pharmaceutical products registration) 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sept 2018: Time Management.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sept 2018: Strategic Planning.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November 2013: controlling compliance matters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May 2011: Good Manufacturing Practice Inspection Course) at the Central Administration of Pharmaceutical Affairs.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July 2010: Inspection of Labs) &amp; (Report Writing) By the Compliance Group.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December 2009: HOW to Inspect on GMP &amp; GDP Fundamentals) By the Compliance Group).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March 2009: SANOFI AVENTIS training course "how to be an effective auditor.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December 2007: GMP audit and Inspection course) at National Training Institute).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Jan 2006: the practical application in drugstore Management &amp; hospital system Course) at I.C.C (international cultural center)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  <w:color w:val="000000"/>
          <w:sz w:val="28"/>
          <w:szCs w:val="28"/>
        </w:rPr>
      </w:pP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Jan 2005: Clinical Pharmacology Training Course at I.C.C (international cultural center)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firstLine="0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firstLine="0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36"/>
          <w:szCs w:val="36"/>
          <w:u w:val="single"/>
          <w:rtl w:val="0"/>
        </w:rPr>
        <w:t xml:space="preserve">All References Furnished Upon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br w:type="textWrapping"/>
        <w:br w:type="textWrapping"/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Garamond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bdelrahman1981@gmail.com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